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B6" w:rsidRPr="00333EB6" w:rsidRDefault="00333EB6" w:rsidP="00333EB6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333EB6">
        <w:rPr>
          <w:rFonts w:ascii="Comic Sans MS" w:hAnsi="Comic Sans MS" w:cs="Comic Sans MS"/>
          <w:b/>
          <w:sz w:val="28"/>
          <w:szCs w:val="28"/>
        </w:rPr>
        <w:t xml:space="preserve">Liste de fournitures à prévoir pour la rentrée    </w:t>
      </w:r>
      <w:r w:rsidRPr="00333EB6">
        <w:rPr>
          <w:rFonts w:ascii="Comic Sans MS" w:hAnsi="Comic Sans MS" w:cs="Comic Sans MS"/>
          <w:b/>
          <w:sz w:val="28"/>
          <w:szCs w:val="28"/>
        </w:rPr>
        <w:tab/>
      </w:r>
    </w:p>
    <w:p w:rsidR="00333EB6" w:rsidRPr="00333EB6" w:rsidRDefault="00333EB6" w:rsidP="00333EB6">
      <w:pPr>
        <w:jc w:val="center"/>
        <w:rPr>
          <w:rFonts w:ascii="Comic Sans MS" w:hAnsi="Comic Sans MS" w:cs="Comic Sans MS"/>
          <w:sz w:val="28"/>
          <w:szCs w:val="28"/>
        </w:rPr>
      </w:pPr>
      <w:r w:rsidRPr="00333EB6">
        <w:rPr>
          <w:rFonts w:ascii="Comic Sans MS" w:hAnsi="Comic Sans MS" w:cs="Comic Sans MS"/>
          <w:b/>
          <w:sz w:val="28"/>
          <w:szCs w:val="28"/>
        </w:rPr>
        <w:t>CE2</w:t>
      </w:r>
      <w:r>
        <w:rPr>
          <w:rFonts w:ascii="Comic Sans MS" w:hAnsi="Comic Sans MS" w:cs="Comic Sans MS"/>
          <w:sz w:val="28"/>
          <w:szCs w:val="28"/>
        </w:rPr>
        <w:t xml:space="preserve">                              </w:t>
      </w:r>
    </w:p>
    <w:p w:rsidR="00333EB6" w:rsidRDefault="00333EB6" w:rsidP="00333EB6">
      <w:pPr>
        <w:jc w:val="center"/>
        <w:rPr>
          <w:rFonts w:ascii="Comic Sans MS" w:hAnsi="Comic Sans MS" w:cs="Comic Sans MS"/>
          <w:b/>
          <w:color w:val="000000"/>
          <w:sz w:val="28"/>
          <w:szCs w:val="28"/>
        </w:rPr>
      </w:pPr>
    </w:p>
    <w:p w:rsidR="00333EB6" w:rsidRDefault="00333EB6" w:rsidP="00333EB6">
      <w:pPr>
        <w:rPr>
          <w:rFonts w:ascii="Comic Sans MS" w:hAnsi="Comic Sans MS" w:cs="Comic Sans MS"/>
          <w:bCs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bCs/>
          <w:color w:val="000000"/>
          <w:sz w:val="22"/>
          <w:szCs w:val="24"/>
        </w:rPr>
        <w:t>Pour l’année scolaire prochaine, tu peux déjà penser à quelques fournitures qui te seront utiles dès la rentrée. Il n’est pas nécessaire de tout acheter, tu peux réutiliser du matériel de cette année.</w:t>
      </w:r>
    </w:p>
    <w:p w:rsidR="00333EB6" w:rsidRPr="00333EB6" w:rsidRDefault="00333EB6" w:rsidP="00333EB6">
      <w:pPr>
        <w:rPr>
          <w:rFonts w:ascii="Comic Sans MS" w:hAnsi="Comic Sans MS" w:cs="Comic Sans MS"/>
          <w:bCs/>
          <w:color w:val="000000"/>
          <w:sz w:val="22"/>
          <w:szCs w:val="24"/>
        </w:rPr>
      </w:pPr>
    </w:p>
    <w:p w:rsidR="00333EB6" w:rsidRPr="00333EB6" w:rsidRDefault="00333EB6" w:rsidP="00333EB6">
      <w:pPr>
        <w:rPr>
          <w:rFonts w:ascii="Comic Sans MS" w:hAnsi="Comic Sans MS" w:cs="Comic Sans MS"/>
          <w:b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b/>
          <w:color w:val="000000"/>
          <w:sz w:val="22"/>
          <w:szCs w:val="24"/>
        </w:rPr>
        <w:t>* Une trousse pratique contenant :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une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paire de ciseaux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un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taille-crayons </w:t>
      </w:r>
      <w:r w:rsidRPr="00333EB6">
        <w:rPr>
          <w:rFonts w:ascii="Comic Sans MS" w:hAnsi="Comic Sans MS" w:cs="Comic Sans MS"/>
          <w:color w:val="000000"/>
          <w:sz w:val="22"/>
          <w:szCs w:val="24"/>
          <w:u w:val="double"/>
        </w:rPr>
        <w:t>avec réservoir</w:t>
      </w:r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facile à ouvrir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une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gomme, 3 crayons de bois, 3 crayons </w:t>
      </w:r>
      <w:proofErr w:type="spellStart"/>
      <w:r w:rsidRPr="00333EB6">
        <w:rPr>
          <w:rFonts w:ascii="Comic Sans MS" w:hAnsi="Comic Sans MS" w:cs="Comic Sans MS"/>
          <w:color w:val="000000"/>
          <w:sz w:val="22"/>
          <w:szCs w:val="24"/>
        </w:rPr>
        <w:t>velleda</w:t>
      </w:r>
      <w:proofErr w:type="spell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, stylos </w:t>
      </w:r>
      <w:proofErr w:type="spellStart"/>
      <w:r w:rsidRPr="00333EB6">
        <w:rPr>
          <w:rFonts w:ascii="Comic Sans MS" w:hAnsi="Comic Sans MS" w:cs="Comic Sans MS"/>
          <w:color w:val="000000"/>
          <w:sz w:val="22"/>
          <w:szCs w:val="24"/>
        </w:rPr>
        <w:t>bics</w:t>
      </w:r>
      <w:proofErr w:type="spell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(1 bleu, 1 vert, 1 noir), 2 surligneurs de couleur différente.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une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colle grand format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un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crayon bleu effaçable style </w:t>
      </w:r>
      <w:proofErr w:type="spellStart"/>
      <w:r w:rsidRPr="00333EB6">
        <w:rPr>
          <w:rFonts w:ascii="Comic Sans MS" w:hAnsi="Comic Sans MS" w:cs="Comic Sans MS"/>
          <w:color w:val="000000"/>
          <w:sz w:val="22"/>
          <w:szCs w:val="24"/>
        </w:rPr>
        <w:t>Frixion</w:t>
      </w:r>
      <w:proofErr w:type="spellEnd"/>
    </w:p>
    <w:p w:rsidR="00333EB6" w:rsidRPr="00333EB6" w:rsidRDefault="00333EB6" w:rsidP="00333EB6">
      <w:pPr>
        <w:rPr>
          <w:rFonts w:ascii="Comic Sans MS" w:hAnsi="Comic Sans MS" w:cs="Comic Sans MS"/>
          <w:b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b/>
          <w:color w:val="000000"/>
          <w:sz w:val="22"/>
          <w:szCs w:val="24"/>
        </w:rPr>
        <w:t xml:space="preserve">* </w:t>
      </w:r>
      <w:proofErr w:type="gramStart"/>
      <w:r w:rsidRPr="00333EB6">
        <w:rPr>
          <w:rFonts w:ascii="Comic Sans MS" w:hAnsi="Comic Sans MS" w:cs="Comic Sans MS"/>
          <w:b/>
          <w:color w:val="000000"/>
          <w:sz w:val="22"/>
          <w:szCs w:val="24"/>
        </w:rPr>
        <w:t>Une autre trousse contenant</w:t>
      </w:r>
      <w:proofErr w:type="gramEnd"/>
      <w:r w:rsidRPr="00333EB6">
        <w:rPr>
          <w:rFonts w:ascii="Comic Sans MS" w:hAnsi="Comic Sans MS" w:cs="Comic Sans MS"/>
          <w:b/>
          <w:color w:val="000000"/>
          <w:sz w:val="22"/>
          <w:szCs w:val="24"/>
        </w:rPr>
        <w:t> :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des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crayons feutres fins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des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crayons de couleur</w:t>
      </w:r>
    </w:p>
    <w:p w:rsidR="00333EB6" w:rsidRDefault="00333EB6" w:rsidP="00333EB6">
      <w:pPr>
        <w:rPr>
          <w:rFonts w:ascii="Wingdings" w:hAnsi="Wingdings" w:cs="Wingdings"/>
          <w:b/>
          <w:bCs/>
          <w:color w:val="000000"/>
          <w:sz w:val="22"/>
          <w:szCs w:val="24"/>
        </w:rPr>
      </w:pPr>
    </w:p>
    <w:p w:rsidR="00333EB6" w:rsidRPr="00333EB6" w:rsidRDefault="00333EB6" w:rsidP="00333EB6">
      <w:pPr>
        <w:rPr>
          <w:rFonts w:ascii="Comic Sans MS" w:hAnsi="Comic Sans MS" w:cs="Comic Sans MS"/>
          <w:b/>
          <w:bCs/>
          <w:color w:val="000000"/>
          <w:sz w:val="22"/>
          <w:szCs w:val="24"/>
        </w:rPr>
      </w:pPr>
      <w:r w:rsidRPr="00333EB6">
        <w:rPr>
          <w:rFonts w:ascii="Wingdings" w:hAnsi="Wingdings" w:cs="Wingdings"/>
          <w:b/>
          <w:bCs/>
          <w:color w:val="000000"/>
          <w:sz w:val="22"/>
          <w:szCs w:val="24"/>
        </w:rPr>
        <w:t></w:t>
      </w:r>
      <w:r w:rsidRPr="00333EB6">
        <w:rPr>
          <w:rFonts w:ascii="Comic Sans MS" w:hAnsi="Comic Sans MS" w:cs="Comic Sans MS"/>
          <w:b/>
          <w:bCs/>
          <w:color w:val="000000"/>
          <w:sz w:val="22"/>
          <w:szCs w:val="24"/>
        </w:rPr>
        <w:t xml:space="preserve"> Afin de toujours avoir son matériel en classe, nous prévoyons une réserve qui devrait suffire pour l'année.</w:t>
      </w:r>
    </w:p>
    <w:p w:rsidR="00333EB6" w:rsidRPr="00333EB6" w:rsidRDefault="00333EB6" w:rsidP="00333EB6">
      <w:pPr>
        <w:rPr>
          <w:rFonts w:ascii="Comic Sans MS" w:hAnsi="Comic Sans MS" w:cs="Comic Sans MS"/>
          <w:b/>
          <w:bCs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b/>
          <w:bCs/>
          <w:color w:val="000000"/>
          <w:sz w:val="22"/>
          <w:szCs w:val="24"/>
        </w:rPr>
        <w:t xml:space="preserve">Dans un sac transparent zippé étiqueté au prénom de </w:t>
      </w:r>
      <w:proofErr w:type="gramStart"/>
      <w:r w:rsidRPr="00333EB6">
        <w:rPr>
          <w:rFonts w:ascii="Comic Sans MS" w:hAnsi="Comic Sans MS" w:cs="Comic Sans MS"/>
          <w:b/>
          <w:bCs/>
          <w:color w:val="000000"/>
          <w:sz w:val="22"/>
          <w:szCs w:val="24"/>
        </w:rPr>
        <w:t>l'enfant:</w:t>
      </w:r>
      <w:proofErr w:type="gramEnd"/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5 bâtons de colle de 40 g (colle UHU : plus chère à l’achat mais plus économique à l’utilisation)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2 gommes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4 crayons de bois de bonne qualité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6 crayons </w:t>
      </w:r>
      <w:proofErr w:type="spellStart"/>
      <w:r w:rsidRPr="00333EB6">
        <w:rPr>
          <w:rFonts w:ascii="Comic Sans MS" w:hAnsi="Comic Sans MS" w:cs="Comic Sans MS"/>
          <w:color w:val="000000"/>
          <w:sz w:val="22"/>
          <w:szCs w:val="24"/>
        </w:rPr>
        <w:t>velleda</w:t>
      </w:r>
      <w:proofErr w:type="spell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noirs ou bleus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3 crayons verts ou recharges.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3 crayons noirs ou recharges.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2 fluos 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des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recharges de crayon bleu.</w:t>
      </w:r>
    </w:p>
    <w:p w:rsidR="00333EB6" w:rsidRPr="00333EB6" w:rsidRDefault="00333EB6" w:rsidP="00333EB6">
      <w:pPr>
        <w:rPr>
          <w:rFonts w:ascii="Comic Sans MS" w:hAnsi="Comic Sans MS" w:cs="Comic Sans MS"/>
          <w:b/>
          <w:bCs/>
          <w:color w:val="000000"/>
          <w:sz w:val="22"/>
          <w:szCs w:val="24"/>
        </w:rPr>
      </w:pPr>
      <w:r w:rsidRPr="00333EB6">
        <w:rPr>
          <w:rFonts w:ascii="Wingdings" w:hAnsi="Wingdings" w:cs="Wingdings"/>
          <w:b/>
          <w:bCs/>
          <w:color w:val="000000"/>
          <w:sz w:val="22"/>
          <w:szCs w:val="24"/>
          <w:u w:val="single"/>
        </w:rPr>
        <w:t></w:t>
      </w:r>
      <w:r w:rsidRPr="00333EB6">
        <w:rPr>
          <w:rFonts w:ascii="Comic Sans MS" w:hAnsi="Comic Sans MS" w:cs="Comic Sans MS"/>
          <w:b/>
          <w:bCs/>
          <w:color w:val="000000"/>
          <w:sz w:val="22"/>
          <w:szCs w:val="24"/>
          <w:u w:val="single"/>
        </w:rPr>
        <w:t xml:space="preserve"> Veiller à écrire le nom de votre enfant sur tout le </w:t>
      </w:r>
      <w:proofErr w:type="gramStart"/>
      <w:r w:rsidRPr="00333EB6">
        <w:rPr>
          <w:rFonts w:ascii="Comic Sans MS" w:hAnsi="Comic Sans MS" w:cs="Comic Sans MS"/>
          <w:b/>
          <w:bCs/>
          <w:color w:val="000000"/>
          <w:sz w:val="22"/>
          <w:szCs w:val="24"/>
          <w:u w:val="single"/>
        </w:rPr>
        <w:t xml:space="preserve">matériel </w:t>
      </w:r>
      <w:r w:rsidRPr="00333EB6">
        <w:rPr>
          <w:rFonts w:ascii="Comic Sans MS" w:hAnsi="Comic Sans MS" w:cs="Comic Sans MS"/>
          <w:b/>
          <w:bCs/>
          <w:color w:val="000000"/>
          <w:sz w:val="22"/>
          <w:szCs w:val="24"/>
        </w:rPr>
        <w:t>.</w:t>
      </w:r>
      <w:proofErr w:type="gramEnd"/>
    </w:p>
    <w:p w:rsidR="00333EB6" w:rsidRPr="00333EB6" w:rsidRDefault="00333EB6" w:rsidP="00333EB6">
      <w:pPr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* Une règle graduée </w:t>
      </w:r>
      <w:r w:rsidRPr="00333EB6">
        <w:rPr>
          <w:rFonts w:ascii="Comic Sans MS" w:hAnsi="Comic Sans MS" w:cs="Comic Sans MS"/>
          <w:color w:val="000000"/>
          <w:sz w:val="22"/>
          <w:szCs w:val="24"/>
          <w:u w:val="single"/>
        </w:rPr>
        <w:t>rigide</w:t>
      </w:r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de </w:t>
      </w:r>
      <w:r w:rsidRPr="00333EB6">
        <w:rPr>
          <w:rFonts w:ascii="Comic Sans MS" w:hAnsi="Comic Sans MS" w:cs="Comic Sans MS"/>
          <w:color w:val="000000"/>
          <w:sz w:val="22"/>
          <w:szCs w:val="24"/>
          <w:u w:val="single"/>
        </w:rPr>
        <w:t>30 cm en plastique</w:t>
      </w:r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(pas de règle métallique </w:t>
      </w: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ni )</w:t>
      </w:r>
      <w:proofErr w:type="gramEnd"/>
    </w:p>
    <w:p w:rsidR="00333EB6" w:rsidRPr="00333EB6" w:rsidRDefault="00333EB6" w:rsidP="00333EB6">
      <w:pPr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* Une équerre plastique</w:t>
      </w:r>
    </w:p>
    <w:p w:rsidR="00333EB6" w:rsidRPr="00333EB6" w:rsidRDefault="00333EB6" w:rsidP="00333EB6">
      <w:pPr>
        <w:rPr>
          <w:rFonts w:ascii="Comic Sans MS" w:hAnsi="Comic Sans MS" w:cs="Comic Sans MS"/>
          <w:color w:val="000000"/>
          <w:sz w:val="22"/>
          <w:szCs w:val="24"/>
          <w:u w:val="single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* Un compas pouvant </w:t>
      </w:r>
      <w:r w:rsidRPr="00333EB6">
        <w:rPr>
          <w:rFonts w:ascii="Comic Sans MS" w:hAnsi="Comic Sans MS" w:cs="Comic Sans MS"/>
          <w:color w:val="000000"/>
          <w:sz w:val="22"/>
          <w:szCs w:val="24"/>
          <w:u w:val="single"/>
        </w:rPr>
        <w:t>insérer un crayon</w:t>
      </w:r>
    </w:p>
    <w:p w:rsidR="00333EB6" w:rsidRPr="00333EB6" w:rsidRDefault="00333EB6" w:rsidP="00333EB6">
      <w:pPr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* Une ardoise </w:t>
      </w:r>
      <w:proofErr w:type="spellStart"/>
      <w:r w:rsidRPr="00333EB6">
        <w:rPr>
          <w:rFonts w:ascii="Comic Sans MS" w:hAnsi="Comic Sans MS" w:cs="Comic Sans MS"/>
          <w:color w:val="000000"/>
          <w:sz w:val="22"/>
          <w:szCs w:val="24"/>
        </w:rPr>
        <w:t>velleda</w:t>
      </w:r>
      <w:proofErr w:type="spell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+ petit chiffon</w:t>
      </w:r>
    </w:p>
    <w:p w:rsidR="00333EB6" w:rsidRPr="00333EB6" w:rsidRDefault="00333EB6" w:rsidP="00333EB6">
      <w:pPr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* 2 pochettes avec rabats format A4 : 2 cartonnées.</w:t>
      </w:r>
    </w:p>
    <w:p w:rsidR="00333EB6" w:rsidRPr="00333EB6" w:rsidRDefault="00333EB6" w:rsidP="00333EB6">
      <w:pPr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* 1 grand classeur avec 4 anneaux de 2,5cm, avec 50 pochettes perforées transparentes (21*29.7)</w:t>
      </w:r>
    </w:p>
    <w:p w:rsidR="00333EB6" w:rsidRPr="00333EB6" w:rsidRDefault="00333EB6" w:rsidP="00333EB6">
      <w:pPr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* Un dictionnaire (si vous n’en avez pas nous vous conseillons « Le Robert Junior CE CM »)</w:t>
      </w:r>
    </w:p>
    <w:p w:rsidR="00333EB6" w:rsidRPr="00333EB6" w:rsidRDefault="00333EB6" w:rsidP="00333EB6">
      <w:pPr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* Un agenda</w:t>
      </w:r>
    </w:p>
    <w:p w:rsidR="00333EB6" w:rsidRPr="00333EB6" w:rsidRDefault="00333EB6" w:rsidP="00333EB6">
      <w:pPr>
        <w:ind w:firstLine="705"/>
        <w:rPr>
          <w:rFonts w:ascii="Comic Sans MS" w:hAnsi="Comic Sans MS" w:cs="Comic Sans MS"/>
          <w:b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b/>
          <w:color w:val="000000"/>
          <w:sz w:val="22"/>
          <w:szCs w:val="24"/>
        </w:rPr>
        <w:t>Et aussi :</w:t>
      </w:r>
      <w:r w:rsidRPr="00333EB6">
        <w:rPr>
          <w:rFonts w:ascii="Comic Sans MS" w:hAnsi="Comic Sans MS" w:cs="Comic Sans MS"/>
          <w:b/>
          <w:color w:val="000000"/>
          <w:sz w:val="22"/>
          <w:szCs w:val="24"/>
        </w:rPr>
        <w:tab/>
      </w:r>
    </w:p>
    <w:p w:rsidR="00333EB6" w:rsidRPr="00333EB6" w:rsidRDefault="0008579A" w:rsidP="0008579A">
      <w:pPr>
        <w:ind w:left="774"/>
        <w:rPr>
          <w:rFonts w:ascii="Comic Sans MS" w:hAnsi="Comic Sans MS" w:cs="Comic Sans MS"/>
          <w:color w:val="000000"/>
          <w:sz w:val="22"/>
          <w:szCs w:val="24"/>
        </w:rPr>
      </w:pPr>
      <w:r>
        <w:rPr>
          <w:rFonts w:ascii="Comic Sans MS" w:hAnsi="Comic Sans MS" w:cs="Comic Sans MS"/>
          <w:color w:val="000000"/>
          <w:sz w:val="22"/>
          <w:szCs w:val="24"/>
        </w:rPr>
        <w:t>-   1 boîte</w:t>
      </w:r>
      <w:r w:rsidR="00333EB6" w:rsidRPr="00333EB6">
        <w:rPr>
          <w:rFonts w:ascii="Comic Sans MS" w:hAnsi="Comic Sans MS" w:cs="Comic Sans MS"/>
          <w:color w:val="000000"/>
          <w:sz w:val="22"/>
          <w:szCs w:val="24"/>
        </w:rPr>
        <w:t xml:space="preserve"> de mouchoirs</w:t>
      </w:r>
      <w:bookmarkStart w:id="0" w:name="_GoBack"/>
      <w:bookmarkEnd w:id="0"/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une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blouse ou autre pour la peinture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ind w:left="1060" w:hanging="357"/>
        <w:rPr>
          <w:rFonts w:ascii="Comic Sans MS" w:hAnsi="Comic Sans MS" w:cs="Comic Sans MS"/>
          <w:color w:val="000000"/>
          <w:sz w:val="22"/>
          <w:szCs w:val="24"/>
        </w:rPr>
      </w:pPr>
      <w:proofErr w:type="gramStart"/>
      <w:r w:rsidRPr="00333EB6">
        <w:rPr>
          <w:rFonts w:ascii="Comic Sans MS" w:hAnsi="Comic Sans MS" w:cs="Comic Sans MS"/>
          <w:color w:val="000000"/>
          <w:sz w:val="22"/>
          <w:szCs w:val="24"/>
        </w:rPr>
        <w:t>une</w:t>
      </w:r>
      <w:proofErr w:type="gramEnd"/>
      <w:r w:rsidRPr="00333EB6">
        <w:rPr>
          <w:rFonts w:ascii="Comic Sans MS" w:hAnsi="Comic Sans MS" w:cs="Comic Sans MS"/>
          <w:color w:val="000000"/>
          <w:sz w:val="22"/>
          <w:szCs w:val="24"/>
        </w:rPr>
        <w:t xml:space="preserve"> bouteille d’eau 50 cl</w:t>
      </w:r>
    </w:p>
    <w:p w:rsidR="00333EB6" w:rsidRPr="00333EB6" w:rsidRDefault="00333EB6" w:rsidP="00333EB6">
      <w:pPr>
        <w:numPr>
          <w:ilvl w:val="0"/>
          <w:numId w:val="1"/>
        </w:numPr>
        <w:tabs>
          <w:tab w:val="left" w:pos="1065"/>
        </w:tabs>
        <w:spacing w:line="360" w:lineRule="auto"/>
        <w:rPr>
          <w:rFonts w:ascii="Comic Sans MS" w:hAnsi="Comic Sans MS" w:cs="Comic Sans MS"/>
          <w:color w:val="000000"/>
          <w:sz w:val="22"/>
          <w:szCs w:val="24"/>
        </w:rPr>
      </w:pPr>
      <w:r w:rsidRPr="00333EB6">
        <w:rPr>
          <w:rFonts w:ascii="Comic Sans MS" w:hAnsi="Comic Sans MS" w:cs="Comic Sans MS"/>
          <w:color w:val="000000"/>
          <w:sz w:val="22"/>
          <w:szCs w:val="24"/>
        </w:rPr>
        <w:t>Prévoir du plastique transparent pour couvrir les livres, et autres.</w:t>
      </w:r>
      <w:r w:rsidRPr="00333EB6">
        <w:rPr>
          <w:rFonts w:ascii="Comic Sans MS" w:hAnsi="Comic Sans MS" w:cs="Comic Sans MS"/>
          <w:color w:val="000000"/>
          <w:sz w:val="22"/>
          <w:szCs w:val="24"/>
        </w:rPr>
        <w:tab/>
      </w:r>
      <w:r w:rsidRPr="00333EB6">
        <w:rPr>
          <w:rFonts w:ascii="Comic Sans MS" w:hAnsi="Comic Sans MS" w:cs="Comic Sans MS"/>
          <w:color w:val="000000"/>
          <w:sz w:val="22"/>
          <w:szCs w:val="24"/>
        </w:rPr>
        <w:tab/>
      </w:r>
      <w:r w:rsidRPr="00333EB6">
        <w:rPr>
          <w:rFonts w:ascii="Comic Sans MS" w:hAnsi="Comic Sans MS" w:cs="Comic Sans MS"/>
          <w:color w:val="000000"/>
          <w:sz w:val="22"/>
          <w:szCs w:val="24"/>
        </w:rPr>
        <w:tab/>
      </w:r>
      <w:r w:rsidRPr="00333EB6">
        <w:rPr>
          <w:rFonts w:ascii="Comic Sans MS" w:hAnsi="Comic Sans MS" w:cs="Comic Sans MS"/>
          <w:color w:val="000000"/>
          <w:sz w:val="22"/>
          <w:szCs w:val="24"/>
        </w:rPr>
        <w:tab/>
      </w:r>
      <w:r w:rsidRPr="00333EB6">
        <w:rPr>
          <w:rFonts w:ascii="Comic Sans MS" w:hAnsi="Comic Sans MS" w:cs="Comic Sans MS"/>
          <w:color w:val="000000"/>
          <w:sz w:val="22"/>
          <w:szCs w:val="24"/>
        </w:rPr>
        <w:tab/>
        <w:t>Bonnes vacances.</w:t>
      </w:r>
    </w:p>
    <w:p w:rsidR="0043087F" w:rsidRPr="00333EB6" w:rsidRDefault="0043087F">
      <w:pPr>
        <w:rPr>
          <w:sz w:val="22"/>
          <w:szCs w:val="24"/>
        </w:rPr>
      </w:pPr>
    </w:p>
    <w:sectPr w:rsidR="0043087F" w:rsidRPr="00333EB6" w:rsidSect="00333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B6"/>
    <w:rsid w:val="0008579A"/>
    <w:rsid w:val="00333EB6"/>
    <w:rsid w:val="0043087F"/>
    <w:rsid w:val="00633387"/>
    <w:rsid w:val="00E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633C"/>
  <w15:chartTrackingRefBased/>
  <w15:docId w15:val="{1A6E0BBF-7B60-4F98-BD38-3192C120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E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Champion</dc:creator>
  <cp:keywords/>
  <dc:description/>
  <cp:lastModifiedBy>alexandra Champion</cp:lastModifiedBy>
  <cp:revision>5</cp:revision>
  <dcterms:created xsi:type="dcterms:W3CDTF">2019-06-20T12:36:00Z</dcterms:created>
  <dcterms:modified xsi:type="dcterms:W3CDTF">2019-06-21T15:43:00Z</dcterms:modified>
</cp:coreProperties>
</file>